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C7" w:rsidRPr="001101C7" w:rsidRDefault="001101C7" w:rsidP="001101C7">
      <w:pPr>
        <w:shd w:val="clear" w:color="auto" w:fill="FFFFFF"/>
        <w:spacing w:after="0" w:line="324" w:lineRule="atLeast"/>
        <w:outlineLvl w:val="0"/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</w:pPr>
      <w:r w:rsidRPr="001101C7"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  <w:t>Перечень документов для юридического лица</w:t>
      </w:r>
    </w:p>
    <w:p w:rsidR="00D7422B" w:rsidRDefault="001101C7">
      <w:bookmarkStart w:id="0" w:name="_GoBack"/>
      <w:bookmarkEnd w:id="0"/>
    </w:p>
    <w:tbl>
      <w:tblPr>
        <w:tblW w:w="0" w:type="auto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379"/>
        <w:gridCol w:w="3093"/>
        <w:gridCol w:w="1607"/>
      </w:tblGrid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90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Правоустанавливающие документы Заявителя:</w:t>
            </w:r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Заявление – анкета,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 В случае если Заявитель является также залогодателем (поручителем) - дополнительное заполнение Анкет не требуется.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6" w:history="1">
              <w:r w:rsidRPr="001101C7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Заявление-анкета ЮЛ</w:t>
              </w:r>
            </w:hyperlink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1.2.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1101C7" w:rsidRPr="001101C7" w:rsidRDefault="001101C7" w:rsidP="001101C7">
            <w:pPr>
              <w:spacing w:after="0" w:line="240" w:lineRule="auto"/>
              <w:ind w:left="28"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Устав Заявителя со всеми имеющимися изменениями, подлинник для обозрения и копия, заверенная подписью руководителя и печатью Заявителя (в случае наличия),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1.3.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1101C7" w:rsidRPr="001101C7" w:rsidRDefault="001101C7" w:rsidP="001101C7">
            <w:pPr>
              <w:spacing w:after="0" w:line="240" w:lineRule="auto"/>
              <w:ind w:left="28"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Решение (приказ, протокол) об избрании (назначении) руководителя, подлинник для обозрения и копия, заверенная подписью руководителя и печатью Заявителя (при наличии), 1 экз.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1.4.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ind w:left="28"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юридического лица на запрос кредитного отчета по кредитной истории, подлинник,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hyperlink r:id="rId7" w:history="1">
              <w:r w:rsidRPr="001101C7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ЮЛ</w:t>
              </w:r>
            </w:hyperlink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1.5.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Отзыв с информацией об оценке деловой репутации от других Клиентов АО «</w:t>
            </w:r>
            <w:proofErr w:type="spellStart"/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Микрофинансовая</w:t>
            </w:r>
            <w:proofErr w:type="spellEnd"/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 xml:space="preserve"> компания Пермского края» и (или) иных контрагентов заявителя, имеющих с ним деловые отношения или от кредитных организаций/</w:t>
            </w:r>
            <w:proofErr w:type="spellStart"/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некредитных</w:t>
            </w:r>
            <w:proofErr w:type="spellEnd"/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 xml:space="preserve"> финансовых организаций, в которых заявитель </w:t>
            </w:r>
            <w:proofErr w:type="gramStart"/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находится</w:t>
            </w:r>
            <w:proofErr w:type="gramEnd"/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/находился на обслуживании (срок действия не более 60 дней)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 Заявители, период  деятельности которых не превышает трех месяцев со дня регистрации, предоставляют отзывы при наличии.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1.6.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Фотографии места ведения бизнеса (не менее трех фотографий, в цвете, разного обзора); для цели на приобретение и установку ККМ - фотографии каждой точки, в которую планируется приобретение ККМ.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8" w:history="1">
              <w:r w:rsidRPr="001101C7">
                <w:rPr>
                  <w:rFonts w:ascii="Arial" w:eastAsia="Times New Roman" w:hAnsi="Arial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 (с указанием наименования Заявителя в теме сообщения).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hyperlink r:id="rId9" w:history="1">
              <w:r w:rsidRPr="001101C7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1.7.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 xml:space="preserve">Свидетельство о праве собственности (копия) либо выписка из Единого государственного реестра </w:t>
            </w: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lastRenderedPageBreak/>
              <w:t>недвижимости об объекте недвижимости, в котором осуществляется деятельность, подтверждающая право собственности Заявителя на объект недвижимости, в котором осуществляется деятельность (подлинник либо копия), в случае осуществления деятельности в арендуемом объекте недвижимости – копия договора аренды.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1.8.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Контрактная база  по форме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Для заявителей с ОКВЭД раздела F «Строительство»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 </w:t>
            </w:r>
            <w:hyperlink r:id="rId10" w:history="1">
              <w:r w:rsidRPr="001101C7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Контрактная база</w:t>
              </w:r>
            </w:hyperlink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1.9.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Справка об отсутствии задолженности перед работниками (персоналом) по заработной плате более трех месяцев, подлинник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В произвольной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101C7" w:rsidRPr="001101C7" w:rsidTr="001101C7"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1.10.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Анкета физического лица, подлинник, 1 экз.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1101C7" w:rsidRPr="001101C7" w:rsidRDefault="001101C7" w:rsidP="001101C7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Документы руководителя/учредителя (-ей)</w:t>
            </w:r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vertAlign w:val="superscript"/>
                <w:lang w:eastAsia="ru-RU"/>
              </w:rPr>
              <w:t>1 </w:t>
            </w:r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(участника (-</w:t>
            </w:r>
            <w:proofErr w:type="spellStart"/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ов</w:t>
            </w:r>
            <w:proofErr w:type="spellEnd"/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))</w:t>
            </w:r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vertAlign w:val="superscript"/>
                <w:lang w:eastAsia="ru-RU"/>
              </w:rPr>
              <w:t>2</w:t>
            </w:r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- </w:t>
            </w:r>
            <w:r w:rsidRPr="001101C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физических лиц)</w:t>
            </w:r>
            <w:proofErr w:type="gramEnd"/>
          </w:p>
          <w:p w:rsidR="001101C7" w:rsidRPr="001101C7" w:rsidRDefault="001101C7" w:rsidP="001101C7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vertAlign w:val="superscript"/>
                <w:lang w:eastAsia="ru-RU"/>
              </w:rPr>
              <w:t>1</w:t>
            </w:r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 если руководитель и учредитель</w:t>
            </w:r>
            <w:proofErr w:type="gramStart"/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(-</w:t>
            </w:r>
            <w:proofErr w:type="gramEnd"/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и) разные лица, предоставляется по всем</w:t>
            </w:r>
          </w:p>
          <w:p w:rsidR="001101C7" w:rsidRPr="001101C7" w:rsidRDefault="001101C7" w:rsidP="001101C7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vertAlign w:val="superscript"/>
                <w:lang w:eastAsia="ru-RU"/>
              </w:rPr>
              <w:t>2</w:t>
            </w:r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 </w:t>
            </w:r>
            <w:proofErr w:type="gramStart"/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обладающие</w:t>
            </w:r>
            <w:proofErr w:type="gramEnd"/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25 и более процентов уставного капитала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</w:t>
            </w:r>
            <w:hyperlink r:id="rId11" w:history="1">
              <w:r w:rsidRPr="001101C7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</w:t>
              </w:r>
            </w:hyperlink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101C7" w:rsidRPr="001101C7" w:rsidTr="001101C7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Согласие на обработку персональных данных физического лица, подлинник, 2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    </w:t>
            </w:r>
            <w:hyperlink r:id="rId12" w:history="1">
              <w:r w:rsidRPr="001101C7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1101C7" w:rsidRPr="001101C7" w:rsidTr="001101C7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Документ, удостоверяющий личность, подлинник для обозрения и копия всех страниц,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101C7" w:rsidRPr="001101C7" w:rsidTr="001101C7"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1.11.      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Заявление – анкета, подлинник, 1 экз.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Документы учредителя</w:t>
            </w:r>
            <w:proofErr w:type="gramStart"/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(-</w:t>
            </w:r>
            <w:proofErr w:type="gramEnd"/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ей) (участника (-</w:t>
            </w:r>
            <w:proofErr w:type="spellStart"/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ов</w:t>
            </w:r>
            <w:proofErr w:type="spellEnd"/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))</w:t>
            </w:r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vertAlign w:val="superscript"/>
                <w:lang w:eastAsia="ru-RU"/>
              </w:rPr>
              <w:t>1</w:t>
            </w:r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 – </w:t>
            </w:r>
            <w:r w:rsidRPr="001101C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юридических лиц</w:t>
            </w:r>
          </w:p>
          <w:p w:rsidR="001101C7" w:rsidRPr="001101C7" w:rsidRDefault="001101C7" w:rsidP="001101C7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vertAlign w:val="superscript"/>
                <w:lang w:eastAsia="ru-RU"/>
              </w:rPr>
              <w:t>1</w:t>
            </w:r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обладающие 25 и более процентов уставного капитала</w:t>
            </w:r>
          </w:p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 </w:t>
            </w:r>
            <w:hyperlink r:id="rId13" w:history="1">
              <w:r w:rsidRPr="001101C7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Заявление-анкета ЮЛ</w:t>
              </w:r>
            </w:hyperlink>
          </w:p>
        </w:tc>
      </w:tr>
      <w:tr w:rsidR="001101C7" w:rsidRPr="001101C7" w:rsidTr="001101C7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1101C7" w:rsidRPr="001101C7" w:rsidRDefault="001101C7" w:rsidP="001101C7">
            <w:pPr>
              <w:spacing w:after="0" w:line="240" w:lineRule="auto"/>
              <w:ind w:left="28"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Устав Заявителя со всеми имеющимися изменениями, подлинник и копия, заверенная подписью руководителя и печатью Заявителя (в случае наличия),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101C7" w:rsidRPr="001101C7" w:rsidTr="001101C7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1101C7" w:rsidRPr="001101C7" w:rsidRDefault="001101C7" w:rsidP="001101C7">
            <w:pPr>
              <w:spacing w:after="0" w:line="240" w:lineRule="auto"/>
              <w:ind w:left="28"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Решение (приказ, протокол) об избрании (назначении) руководителя, подлинник для обозрения и копия, заверенная подписью руководителя и печатью Заявителя (при наличии), 1 экз.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101C7" w:rsidRPr="001101C7" w:rsidTr="001101C7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1101C7" w:rsidRPr="001101C7" w:rsidRDefault="001101C7" w:rsidP="001101C7">
            <w:pPr>
              <w:spacing w:after="0" w:line="240" w:lineRule="auto"/>
              <w:ind w:left="28"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юридического лица на запрос кредитного отчета по кредитной истории, подлинник, 2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4" w:history="1">
              <w:r w:rsidRPr="001101C7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ЮЛ</w:t>
              </w:r>
            </w:hyperlink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 </w:t>
            </w:r>
          </w:p>
        </w:tc>
      </w:tr>
      <w:tr w:rsidR="001101C7" w:rsidRPr="001101C7" w:rsidTr="001101C7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Анкета физического лица (руководителя), подлинник,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101C7" w:rsidRPr="001101C7" w:rsidTr="001101C7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Согласие на передачу персональных данных физического лица (руководителя), подлинник, 2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101C7" w:rsidRPr="001101C7" w:rsidTr="001101C7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 Документ, удостоверяющий личность </w:t>
            </w: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(руководителя), подлинник для обозрения и копия всех страниц,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lastRenderedPageBreak/>
              <w:t>2. </w:t>
            </w:r>
          </w:p>
        </w:tc>
        <w:tc>
          <w:tcPr>
            <w:tcW w:w="90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Документы из ИФНС</w:t>
            </w:r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2.1.*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 xml:space="preserve">Справка налогового органа о наличии расчетных счетов в кредитных организациях, подлинник либо полученная из личного кабинета налогоплательщика или на портале </w:t>
            </w:r>
            <w:proofErr w:type="spellStart"/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Госуслуг</w:t>
            </w:r>
            <w:proofErr w:type="spellEnd"/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, заверенная ЭЦП налогового органа,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Срок действия не более 30 дней до даты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 Справка о состоянии расчетов или об отсутствии у заявителя просроченной задолженности по исполнению обязанности по уплате налогов и сборов, а также по уплате пеней, штрафов (оригинал либо полученная из личного кабинета налогоплательщика или на портале </w:t>
            </w:r>
            <w:proofErr w:type="spellStart"/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Госуслуг</w:t>
            </w:r>
            <w:proofErr w:type="spellEnd"/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, заверенная ЭЦП налогового органа), подлинник, 1 экз.</w:t>
            </w:r>
          </w:p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В случае наличия просроченной задолженности необходимо представить платежные документы, подтверждающие оплату задолженности (копия документа с  отметкой банка об оплате, заверенная подписью Заявителя и печатью 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Срок действия не более 30 дней до даты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90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Документы из кредитно</w:t>
            </w:r>
            <w:proofErr w:type="gramStart"/>
            <w:r w:rsidRPr="001101C7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й(</w:t>
            </w:r>
            <w:proofErr w:type="spellStart"/>
            <w:proofErr w:type="gramEnd"/>
            <w:r w:rsidRPr="001101C7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ых</w:t>
            </w:r>
            <w:proofErr w:type="spellEnd"/>
            <w:r w:rsidRPr="001101C7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) организации(</w:t>
            </w:r>
            <w:proofErr w:type="spellStart"/>
            <w:r w:rsidRPr="001101C7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ий</w:t>
            </w:r>
            <w:proofErr w:type="spellEnd"/>
            <w:r w:rsidRPr="001101C7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)</w:t>
            </w:r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3.1.*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Справка кредитного учреждения по оборотам на расчетном счете с разбивкой помесячно за последние </w:t>
            </w: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u w:val="single"/>
                <w:lang w:eastAsia="ru-RU"/>
              </w:rPr>
              <w:t>полные</w:t>
            </w: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12 месяцев до даты обращения в АО «</w:t>
            </w:r>
            <w:proofErr w:type="spellStart"/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Микрофинансовая</w:t>
            </w:r>
            <w:proofErr w:type="spellEnd"/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 xml:space="preserve"> компания Пермского края», 1 экз. (оригинал либо электронный документ, заверенный ЭЦП кредитной организации).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3.2.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 xml:space="preserve">Справка кредитного учреждения о наличии/отсутствии банковской картотеки неисполненных расчетных документов на счете до даты обращения в Общество (срок действия не более 30 дней </w:t>
            </w:r>
            <w:proofErr w:type="gramStart"/>
            <w:r w:rsidRPr="001101C7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с даты выдачи</w:t>
            </w:r>
            <w:proofErr w:type="gramEnd"/>
            <w:r w:rsidRPr="001101C7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), 1 экз. (оригинал либо электронный документ, заверенный ЭЦП кредитной организации).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Срок действия не более 30 дней до даты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3.3.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Выписка о движении денежных средств по счету с указанием назначения платежа за последние </w:t>
            </w: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u w:val="single"/>
                <w:lang w:eastAsia="ru-RU"/>
              </w:rPr>
              <w:t>полные</w:t>
            </w: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 xml:space="preserve"> 6 месяцев до даты обращения в Общество, в том числе полученная </w:t>
            </w:r>
            <w:proofErr w:type="gramStart"/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lastRenderedPageBreak/>
              <w:t>через</w:t>
            </w:r>
            <w:proofErr w:type="gramEnd"/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Банк-клиент</w:t>
            </w:r>
            <w:proofErr w:type="gramEnd"/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lastRenderedPageBreak/>
              <w:t>4. </w:t>
            </w:r>
          </w:p>
        </w:tc>
        <w:tc>
          <w:tcPr>
            <w:tcW w:w="90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 Финансовые документы:</w:t>
            </w:r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4.1.*</w:t>
            </w:r>
          </w:p>
        </w:tc>
        <w:tc>
          <w:tcPr>
            <w:tcW w:w="90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Для Заявителей, применяющих общую систему налогообложения (ОСНО)</w:t>
            </w:r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4.1.1.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proofErr w:type="gramStart"/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Бухгалтерская отчетность (бухгалтерский баланс, отчет о финансовых результатах (Формы 1, 2)) </w:t>
            </w:r>
            <w:r w:rsidRPr="001101C7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u w:val="single"/>
                <w:lang w:eastAsia="ru-RU"/>
              </w:rPr>
              <w:t>за последние 2 года</w:t>
            </w: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с отметкой налогового органа о принятии, копия, заверенная руководителем Заявителя и печатью (при наличии), 1 экз.</w:t>
            </w: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 xml:space="preserve">Для </w:t>
            </w:r>
            <w:proofErr w:type="spellStart"/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"Зарплатный" бухгалтерская отчетность за последний отчетный период.</w:t>
            </w: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proofErr w:type="gramEnd"/>
          </w:p>
          <w:p w:rsidR="001101C7" w:rsidRPr="001101C7" w:rsidRDefault="001101C7" w:rsidP="001101C7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В случае подачи заявки Заявителем, зарегистрированным и осуществляющим деятельность менее 12 месяцев до даты обращения в Общество, указанные документы предоставляются при их наличии</w:t>
            </w:r>
          </w:p>
          <w:p w:rsidR="001101C7" w:rsidRPr="001101C7" w:rsidRDefault="001101C7" w:rsidP="001101C7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      </w:r>
          </w:p>
          <w:p w:rsidR="001101C7" w:rsidRPr="001101C7" w:rsidRDefault="001101C7" w:rsidP="001101C7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- по почте - копии почтовых квитанций об отправке;</w:t>
            </w:r>
          </w:p>
          <w:p w:rsidR="001101C7" w:rsidRPr="001101C7" w:rsidRDefault="001101C7" w:rsidP="001101C7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- по телекоммуникационным системам связи – протоколы входного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Для ОСНО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 </w:t>
            </w:r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4.1.2.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Налоговая декларация по налогу на прибыль организаций за последний отчетный период, копия, заверенная руководителем Заявителя и печатью (при наличии), 1 экз.</w:t>
            </w:r>
          </w:p>
          <w:p w:rsidR="001101C7" w:rsidRPr="001101C7" w:rsidRDefault="001101C7" w:rsidP="001101C7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      </w:r>
          </w:p>
          <w:p w:rsidR="001101C7" w:rsidRPr="001101C7" w:rsidRDefault="001101C7" w:rsidP="001101C7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- по почте - копии почтовых квитанций об отправке;</w:t>
            </w:r>
          </w:p>
          <w:p w:rsidR="001101C7" w:rsidRPr="001101C7" w:rsidRDefault="001101C7" w:rsidP="001101C7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- по телекоммуникационным системам связи – протоколы входного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Для ОСНО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4.1.3.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Промежуточная бухгалтерская отчетность (бухгалтерский баланс, отчет о финансовых результатах (Формы 1, 2)) за </w:t>
            </w: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u w:val="single"/>
                <w:lang w:eastAsia="ru-RU"/>
              </w:rPr>
              <w:t>пять</w:t>
            </w: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последних отчетных кварталов, копия, заверенная руководителем Заявителя и печатью, 1 экз.</w:t>
            </w:r>
          </w:p>
          <w:p w:rsidR="001101C7" w:rsidRPr="001101C7" w:rsidRDefault="001101C7" w:rsidP="001101C7">
            <w:pPr>
              <w:spacing w:before="375" w:after="375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С приложением следующих расшифровок на последнюю отчетную дату (</w:t>
            </w:r>
            <w:proofErr w:type="spellStart"/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оборотно</w:t>
            </w:r>
            <w:proofErr w:type="spellEnd"/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-сальдовые ведомости за последний отчетный квартал в разрезе </w:t>
            </w:r>
            <w:proofErr w:type="spellStart"/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субсчетов</w:t>
            </w:r>
            <w:proofErr w:type="spellEnd"/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/контрагентов):</w:t>
            </w:r>
          </w:p>
          <w:p w:rsidR="001101C7" w:rsidRPr="001101C7" w:rsidRDefault="001101C7" w:rsidP="001101C7">
            <w:pPr>
              <w:numPr>
                <w:ilvl w:val="0"/>
                <w:numId w:val="1"/>
              </w:numPr>
              <w:spacing w:after="0" w:line="240" w:lineRule="auto"/>
              <w:ind w:left="315"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дебиторской и кредиторской задолженности (стр.1230, 1520) с обязательным указанием контрагентов, чья задолженность является «просроченной» или «сомнительной» к получению. В случае если предприятием под просроченную задолженность сформированы резервы, то указать какой объем и по какому Контрагенту создан. При наличии просроченной кредиторской задолженности указать контрагентов, а также причины ее появления.</w:t>
            </w:r>
          </w:p>
          <w:p w:rsidR="001101C7" w:rsidRPr="001101C7" w:rsidRDefault="001101C7" w:rsidP="001101C7">
            <w:pPr>
              <w:numPr>
                <w:ilvl w:val="0"/>
                <w:numId w:val="1"/>
              </w:numPr>
              <w:spacing w:after="0" w:line="240" w:lineRule="auto"/>
              <w:ind w:left="315"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долгосрочных и краткосрочных финансовых вложений (стр. 1170,1240) с указанием дат возникновения и погашения по договору (дополнительному соглашению);</w:t>
            </w:r>
          </w:p>
          <w:p w:rsidR="001101C7" w:rsidRPr="001101C7" w:rsidRDefault="001101C7" w:rsidP="001101C7">
            <w:pPr>
              <w:numPr>
                <w:ilvl w:val="0"/>
                <w:numId w:val="1"/>
              </w:numPr>
              <w:spacing w:after="0" w:line="240" w:lineRule="auto"/>
              <w:ind w:left="315"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долгосрочных и краткосрочных кредитов, займов (стр. 1410, 1510) с представлением копий договоров и графиков погашения задолженности;</w:t>
            </w:r>
          </w:p>
          <w:p w:rsidR="001101C7" w:rsidRPr="001101C7" w:rsidRDefault="001101C7" w:rsidP="001101C7">
            <w:pPr>
              <w:numPr>
                <w:ilvl w:val="0"/>
                <w:numId w:val="1"/>
              </w:numPr>
              <w:spacing w:after="0" w:line="240" w:lineRule="auto"/>
              <w:ind w:left="315"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анализ счета 50 (касса) и 51 (расчетный счет) за 2 (два) последних отчетных квартала.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Для ОСНО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  <w:r w:rsidRPr="001101C7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4.2.</w:t>
            </w:r>
          </w:p>
        </w:tc>
        <w:tc>
          <w:tcPr>
            <w:tcW w:w="90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Для Заявителей, применяющих упрощенную систему налогообложения (УСН), налогообложение в виде уплаты единого налога на вмененный доход (ЕНВД), единого сельскохозяйственного налога (ЕСХН), патентной системы налогообложения (ПСН)</w:t>
            </w:r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4.2.1.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Книга учета доходов и расходов и/или хозяйственных операций за предыдущий год (с разбивкой помесячно), и на текущий год с 1 января до месяца подачи заявки в Общество, копия, заверенная подписью Заявителя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Для всех систем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hyperlink r:id="rId15" w:history="1">
              <w:r w:rsidRPr="001101C7">
                <w:rPr>
                  <w:rFonts w:ascii="Arial" w:eastAsia="Times New Roman" w:hAnsi="Arial" w:cs="Arial"/>
                  <w:color w:val="DC202E"/>
                  <w:sz w:val="23"/>
                  <w:szCs w:val="23"/>
                  <w:shd w:val="clear" w:color="auto" w:fill="FFFFFF"/>
                  <w:lang w:eastAsia="ru-RU"/>
                </w:rPr>
                <w:t>Книга доходов-расходов</w:t>
              </w:r>
            </w:hyperlink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4.2.2.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proofErr w:type="gramStart"/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Итоговая бухгалтерская отчетность (бухгалтерский баланс, отчет о финансовых результатах – Формы 1, 2) за последние 2 года с отметкой налогового органа о принятии, копия, </w:t>
            </w: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заверенная руководителем Заявителя и печатью (при наличии), 1 экз.</w:t>
            </w: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 xml:space="preserve">Для </w:t>
            </w:r>
            <w:proofErr w:type="spellStart"/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"Зарплатный" бухгалтерская отчетность за последний отчетный период.</w:t>
            </w: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proofErr w:type="gramEnd"/>
          </w:p>
          <w:p w:rsidR="001101C7" w:rsidRPr="001101C7" w:rsidRDefault="001101C7" w:rsidP="001101C7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В случае подачи заявки Заявителем, зарегистрированным и осуществляющим деятельность менее 12 месяцев до даты обращения в Общество, указанные документы предоставляются при их наличии.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4.2.3.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Промежуточная бухгалтерская отчетность (бухгалтерский баланс, отчет о финансовых результатах - Формы 1, 2) за последний квартал, копия, заверенная руководителем Заявителя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101C7" w:rsidRPr="001101C7" w:rsidTr="001101C7"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4.2.4.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Налоговая декларация по упрощенной системе налогообложения за 2 последних года, но не более срока существования Заявителя с отметкой налогового органа о принятии копия, заверенная подписью Заявителя и печатью (при наличии), 1 экз.</w:t>
            </w: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 xml:space="preserve">Для </w:t>
            </w:r>
            <w:proofErr w:type="spellStart"/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"Зарплатный" налоговая декларация за последний отчетный период</w:t>
            </w:r>
            <w:proofErr w:type="gramStart"/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..</w:t>
            </w: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proofErr w:type="gramEnd"/>
          </w:p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      </w:r>
          </w:p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- по почте - копии почтовых квитанций об отправке;</w:t>
            </w:r>
          </w:p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- по телекоммуникационным системам связи – протоколы входного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Для УСН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101C7" w:rsidRPr="001101C7" w:rsidTr="001101C7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Налоговая декларация по ЕСХН за 2 последних года, но не более срока существования Заявителя с отметкой налогового органа о принятии, копия, заверенная подписью Заявителя и печатью (при наличии), 1 экз.</w:t>
            </w: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 xml:space="preserve">Для </w:t>
            </w:r>
            <w:proofErr w:type="spellStart"/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"Зарплатный" налоговая декларация за последний отчетный период.</w:t>
            </w: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</w:p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Подтверждение отправки отчетности в органы Федеральной налоговой службы (прикладывается к каждой форме отчетности в случае </w:t>
            </w:r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>обязательности ее сдачи):</w:t>
            </w:r>
          </w:p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- по почте - копии почтовых квитанций об отправке;</w:t>
            </w:r>
          </w:p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- по телекоммуникационным системам связи – протоколы входного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Для ЕСХН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101C7" w:rsidRPr="001101C7" w:rsidTr="001101C7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  Налоговая декларация по ЕНВД за 2019 год, но не ранее даты, с которой Заявитель начал осуществлять предпринимательскую деятельность, с отметкой налогового органа о принятии (копия, заверенная подписью Заявителя и печатью (при наличии)), 1 экз.</w:t>
            </w:r>
          </w:p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      </w:r>
          </w:p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- по почте - копии почтовых квитанций об отправке;</w:t>
            </w:r>
          </w:p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- по телекоммуникационным системам связи – протоколы входного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Для ЕНВД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4.3.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Иные документы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По запросу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5. </w:t>
            </w:r>
          </w:p>
        </w:tc>
        <w:tc>
          <w:tcPr>
            <w:tcW w:w="90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Документы Представителя (при сдаче пакета документов по доверенности):</w:t>
            </w:r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5.1.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Документ, удостоверяющий личность,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5.2.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 xml:space="preserve">Документ, подтверждающий полномочия лица на осуществление действий от имени заявителя: доверенность или иной документ (в случае наличия) на право сдачи документов на </w:t>
            </w:r>
            <w:proofErr w:type="spellStart"/>
            <w:r w:rsidRPr="001101C7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микрозаём</w:t>
            </w:r>
            <w:proofErr w:type="spellEnd"/>
            <w:r w:rsidRPr="001101C7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 xml:space="preserve"> Общества, подлинник.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5.3.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Анкета физического лица,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</w:t>
            </w:r>
            <w:hyperlink r:id="rId16" w:history="1">
              <w:r w:rsidRPr="001101C7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</w:t>
              </w:r>
            </w:hyperlink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5.4.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Согласие на обработку персональных данных физического лица, подлинник, 2 экз.;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7" w:history="1">
              <w:r w:rsidRPr="001101C7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90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Документы Поручителя/ Залогодателя:</w:t>
            </w:r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6.1.</w:t>
            </w:r>
          </w:p>
        </w:tc>
        <w:tc>
          <w:tcPr>
            <w:tcW w:w="90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Физическое лицо</w:t>
            </w:r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6.1.1.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Анкета физического лица,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 </w:t>
            </w:r>
            <w:hyperlink r:id="rId18" w:history="1">
              <w:r w:rsidRPr="001101C7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</w:t>
              </w:r>
            </w:hyperlink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6.1.2. 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Согласие на обработку персональных данных физического лица, подлинник,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9" w:history="1">
              <w:r w:rsidRPr="001101C7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6.1.3.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Документ, удостоверяющий личность Поручителя,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6.1.4.*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proofErr w:type="gramStart"/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Копия трудовой книжки, заверенная работодателем (дата заверения не позднее 3 недель на дату предоставления пакета документов), </w:t>
            </w: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или Сведения о трудовой деятельности, предоставляемые из информационных ресурсов Пенсионного фонда Российской Федерации (дата получения не позднее 3 недель на дату предоставления пакета документов), / копия пенсионного удостоверения (для пенсионеров).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Предоставляется на </w:t>
            </w:r>
            <w:proofErr w:type="spellStart"/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беззалоговые</w:t>
            </w:r>
            <w:proofErr w:type="spellEnd"/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микрозаймы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lastRenderedPageBreak/>
              <w:t> 6.1.5.*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Справка 2-НДФЛ за период не менее полных 6 мес., до даты предоставления пакета документов / справка о размере пенсии.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6.1.6.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Документ, подтверждающий наличие в собственности транспортных средств, либо недвижимого имущества (подтверждается предоставлением ПТС, либо свидетельство или выпиской ЕГРП).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6.1.7.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Иные документы по запросу Общества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6.2.</w:t>
            </w:r>
          </w:p>
        </w:tc>
        <w:tc>
          <w:tcPr>
            <w:tcW w:w="90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Юридическое лицо</w:t>
            </w:r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6.2.1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Анкета физического лица (руководителя),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6.2.2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Согласие на передачу персональных данных физического лица (руководителя), подлинник,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6.2.3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Документ, удостоверяющий личность (руководителя),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6.2.4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Документы, указанные в пунктах 1.1. – 1.4. </w:t>
            </w: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настоящего Перечня.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6.2.5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Документы, указанные в пунктах 1-7 </w:t>
            </w: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настоящего Перечня.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Предоставляется на </w:t>
            </w:r>
            <w:proofErr w:type="spellStart"/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беззалоговые</w:t>
            </w:r>
            <w:proofErr w:type="spellEnd"/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микрозаймы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6.3.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Индивидуальный предприниматель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6.3.1.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 Документы, указанные в пунктах 1.1. – 1.3. Раздела I. Перечня документов на получение </w:t>
            </w:r>
            <w:proofErr w:type="spellStart"/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для СМСП – индивидуальных предпринимателей (в том числе КФХ)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6.3.2.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 Документы, указанные в пунктах 1-5 Раздела I. Перечня документов на получение </w:t>
            </w:r>
            <w:proofErr w:type="spellStart"/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для СМСП – индивидуальных предпринимателей (в том числе КФХ)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Предоставляется на </w:t>
            </w:r>
            <w:proofErr w:type="spellStart"/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беззалоговые</w:t>
            </w:r>
            <w:proofErr w:type="spellEnd"/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микрозаймы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 7.</w:t>
            </w:r>
          </w:p>
        </w:tc>
        <w:tc>
          <w:tcPr>
            <w:tcW w:w="90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Документы при оформлении в залог имущества</w:t>
            </w:r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7.1.</w:t>
            </w:r>
          </w:p>
        </w:tc>
        <w:tc>
          <w:tcPr>
            <w:tcW w:w="90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Залог недвижимого  имущества: </w:t>
            </w:r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7.1.1.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Технический/Кадастровый паспорт на объект недвижимости (за исключением земельного участка), подлинник для обозрения и копия, заверенная подписью руководителя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lastRenderedPageBreak/>
              <w:t> 7.1.2.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Документы на земельный участок (при залоге отдельно стоящего объекта недвижимости).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7.1.3.  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Д</w:t>
            </w:r>
            <w:r w:rsidRPr="001101C7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оговор аренды (если участок находится в аренде), подлинник для обозрения и </w:t>
            </w: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копия, заверенная подписью руководителя и печатью (при наличии),</w:t>
            </w:r>
            <w:r w:rsidRPr="001101C7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 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7.1.4.  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Согласие арендодателя на предоставления земельного участка в залог АО «</w:t>
            </w:r>
            <w:proofErr w:type="spellStart"/>
            <w:r w:rsidRPr="001101C7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Микрофинансовая</w:t>
            </w:r>
            <w:proofErr w:type="spellEnd"/>
            <w:r w:rsidRPr="001101C7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 xml:space="preserve"> компания Пермского края» (если иное не предусмотрено договором аренды).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7.1.5.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Фотографии объекта в соответствии с требованиями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Возможно предоставление указанного материала в электронном виде путем направления на электронный адрес </w:t>
            </w:r>
            <w:hyperlink r:id="rId20" w:history="1">
              <w:r w:rsidRPr="001101C7">
                <w:rPr>
                  <w:rFonts w:ascii="Arial" w:eastAsia="Times New Roman" w:hAnsi="Arial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hyperlink r:id="rId21" w:history="1">
              <w:r w:rsidRPr="001101C7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7.1.6.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Страховой полис имущества, подлинник.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7.1.7.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Отчет об оценке имущества,1 экз., 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Отчет об оценке имущества предоставляется по желанию заявителя/залогодателя. Отчёт должен быть составлен в течение 6 месяцев, предшествующих даче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 7.2.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Залог приобретаемого за счет средств финансирования  недвижимого имущества: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7.2.1.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Документы, определенные в пункте 7.1. настоящего Перечня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7.2.2.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Предварительный договор купли-продажи недвижимого имущества с указанием, что имущество приобретается за счет заемных средств, предоставляемых Обществом.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7.2.3.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Отчет об оценке имущества,1 экз., подлинник.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Отчёт должен быть составлен в течение 6 месяцев, предшествующих даче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 7.3.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Залог оборудования: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7.3.1.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 xml:space="preserve">Полный перечень предлагаемого в залог оборудования/основных средств </w:t>
            </w:r>
            <w:r w:rsidRPr="001101C7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lastRenderedPageBreak/>
              <w:t>с указанием наименования, марки, производителя, назначения, заводского номера, инвентарного номера, даты выпуска, количества, остаточной стоимости с отражением информации о наличии/отсутствии обременений на оборудование, передаваемое в залог, подлинник заверенный подписью и печатью руководителя, 1 экз.;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7.3.2.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Акт приема передачи и ввода в эксплуатацию, акт о приеме-передаче основных средств (кроме зданий и сооружений) (форма ОС-1), инвентарные карточки по учету ОС (форма ОС-6), подлинник для обозрения и копии, заверенные подписью руководителя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7.3.3.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Фотографии объекта в соответствии с требованиями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Возможно предоставление указанного материала в электронном виде путем направления на электронный адрес </w:t>
            </w:r>
            <w:hyperlink r:id="rId22" w:history="1">
              <w:r w:rsidRPr="001101C7">
                <w:rPr>
                  <w:rFonts w:ascii="Arial" w:eastAsia="Times New Roman" w:hAnsi="Arial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3" w:history="1">
              <w:r w:rsidRPr="001101C7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7.3.4.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К</w:t>
            </w:r>
            <w:r w:rsidRPr="001101C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опии документов, подтверждающих оплату таможенной пошлины (при импорте оборудования);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7.3.5.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К</w:t>
            </w:r>
            <w:r w:rsidRPr="001101C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опия документа-основания права собственности на оборудование (договор купли-продажи, поставки, дарения и иные), копии документов, подтверждающие оплату.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7.3.6.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Страховой полис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7.3.7.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Отчет об оценке имущества,1 экз., 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 </w:t>
            </w:r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Отчет об оценке имущества предоставляется по желанию заявителя/залогодателя. Отчёт должен быть составлен в течение 6 месяцев, предшествующих даче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 7.4.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Залог транспортных средств, самоходных дорожно-строительных машин, спецтехники: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7.4.1.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Паспорт транспортного средства или электронный паспорт транспортного средства/паспорт самоходного механизма, полученный после 01.07.2016 года, подлинник для обозрения и копия, заверенная подписью руководителя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Оригинал предоставляется в момент подписания договора залога и хранится в обществе до полного погашения </w:t>
            </w:r>
            <w:proofErr w:type="spellStart"/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микрозайма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7.4.2.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Свидетельство о регистрации транспортного средства, подлинник для обозрения и копия,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7.4.3.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Фотографии объекта в соответствии с требованиями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Trebuchet MS" w:eastAsia="Times New Roman" w:hAnsi="Trebuchet MS" w:cs="Arial"/>
                <w:i/>
                <w:iCs/>
                <w:color w:val="333333"/>
                <w:sz w:val="23"/>
                <w:szCs w:val="23"/>
                <w:lang w:eastAsia="ru-RU"/>
              </w:rPr>
              <w:t>Возможно предоставление указанного материала в электронном виде путем направления на электронный адрес </w:t>
            </w:r>
            <w:hyperlink r:id="rId24" w:history="1">
              <w:r w:rsidRPr="001101C7">
                <w:rPr>
                  <w:rFonts w:ascii="Trebuchet MS" w:eastAsia="Times New Roman" w:hAnsi="Trebuchet MS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1101C7">
              <w:rPr>
                <w:rFonts w:ascii="Trebuchet MS" w:eastAsia="Times New Roman" w:hAnsi="Trebuchet MS" w:cs="Arial"/>
                <w:i/>
                <w:iCs/>
                <w:color w:val="333333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hyperlink r:id="rId25" w:history="1">
              <w:r w:rsidRPr="001101C7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7.4.4.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Страховой полис КАСКО (для транспортных средств)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Trebuchet MS" w:eastAsia="Times New Roman" w:hAnsi="Trebuchet MS" w:cs="Arial"/>
                <w:i/>
                <w:iCs/>
                <w:color w:val="333333"/>
                <w:sz w:val="23"/>
                <w:szCs w:val="23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7.4.5.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Страховой полис (для самоходных дорожно-строительных машин, спецтехники)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Trebuchet MS" w:eastAsia="Times New Roman" w:hAnsi="Trebuchet MS" w:cs="Arial"/>
                <w:i/>
                <w:iCs/>
                <w:color w:val="333333"/>
                <w:sz w:val="23"/>
                <w:szCs w:val="23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7.4.6.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Отчет об оценке имущества,1 экз., 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 </w:t>
            </w:r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Отчет об оценке имущества предоставляется по желанию заявителя/залогодателя. Отчёт должен быть составлен в течение 6 месяцев, предшествующих даче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 8.</w:t>
            </w:r>
          </w:p>
        </w:tc>
        <w:tc>
          <w:tcPr>
            <w:tcW w:w="90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Дополнительные документы, предоставляемые в зависимости от целевого использования</w:t>
            </w:r>
          </w:p>
        </w:tc>
      </w:tr>
      <w:tr w:rsidR="001101C7" w:rsidRPr="001101C7" w:rsidTr="001101C7"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8.1.</w:t>
            </w:r>
          </w:p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 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Финансово-экономическое обоснование в произвольной форме, подлинник, 1 экз.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Предоставляются при получении </w:t>
            </w:r>
            <w:proofErr w:type="spellStart"/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на рефинансирование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101C7" w:rsidRPr="001101C7" w:rsidTr="001101C7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Договоры перед кредитными (</w:t>
            </w:r>
            <w:proofErr w:type="spellStart"/>
            <w:r w:rsidRPr="001101C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некредитными</w:t>
            </w:r>
            <w:proofErr w:type="spellEnd"/>
            <w:r w:rsidRPr="001101C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 финансовыми организациями, по которым планируется погасить задолженность (полностью или в части), копии, заверенные подписью руководителя и печатью (при наличии),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101C7" w:rsidRPr="001101C7" w:rsidTr="001101C7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Справка из кредитной (</w:t>
            </w:r>
            <w:proofErr w:type="spellStart"/>
            <w:r w:rsidRPr="001101C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некредитной</w:t>
            </w:r>
            <w:proofErr w:type="spellEnd"/>
            <w:r w:rsidRPr="001101C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 финансовой организации об остатке задолженности, подлинник,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8.2.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 xml:space="preserve">Паспорт </w:t>
            </w:r>
            <w:proofErr w:type="gramStart"/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бизнес-проекта</w:t>
            </w:r>
            <w:proofErr w:type="gramEnd"/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 xml:space="preserve">, содержащий </w:t>
            </w: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lastRenderedPageBreak/>
              <w:t>обязательные разделы и сведения, подлинник, заверенный Заявителем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Предоставляются при </w:t>
            </w:r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 xml:space="preserve">получении </w:t>
            </w:r>
            <w:proofErr w:type="spellStart"/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"Стартовый"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  <w:hyperlink r:id="rId26" w:history="1">
              <w:r w:rsidRPr="001101C7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 xml:space="preserve">Паспорт </w:t>
              </w:r>
              <w:proofErr w:type="gramStart"/>
              <w:r w:rsidRPr="001101C7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lastRenderedPageBreak/>
                <w:t>бизнес-проекта</w:t>
              </w:r>
              <w:proofErr w:type="gramEnd"/>
            </w:hyperlink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8.3.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Титульный лист отчета по страховым взносам (РСВ) за последний год с отметкой налогового органа о принятии, копия, (в случае отсутствия наемных работников письмо в произвольной форме об отсутствии).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Trebuchet MS" w:eastAsia="Times New Roman" w:hAnsi="Trebuchet MS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Обязательно для </w:t>
            </w:r>
            <w:proofErr w:type="spellStart"/>
            <w:r w:rsidRPr="001101C7">
              <w:rPr>
                <w:rFonts w:ascii="Trebuchet MS" w:eastAsia="Times New Roman" w:hAnsi="Trebuchet MS" w:cs="Arial"/>
                <w:i/>
                <w:iCs/>
                <w:color w:val="333333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1101C7">
              <w:rPr>
                <w:rFonts w:ascii="Trebuchet MS" w:eastAsia="Times New Roman" w:hAnsi="Trebuchet MS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"Зарплатный"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101C7" w:rsidRPr="001101C7" w:rsidTr="001101C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8.4.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Отчет СЗВ-М за месяц, предшествующий дате подачи заявки на </w:t>
            </w:r>
            <w:proofErr w:type="spellStart"/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микрозайм</w:t>
            </w:r>
            <w:proofErr w:type="spellEnd"/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(с отметкой о сдаче/приеме)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Обязательно для </w:t>
            </w:r>
            <w:proofErr w:type="spellStart"/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1101C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«ЗАРПЛАТНЫЙ»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1C7" w:rsidRPr="001101C7" w:rsidRDefault="001101C7" w:rsidP="001101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101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</w:tbl>
    <w:p w:rsidR="001101C7" w:rsidRPr="001101C7" w:rsidRDefault="001101C7" w:rsidP="001101C7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01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*В случае подачи заявки на </w:t>
      </w:r>
      <w:proofErr w:type="spellStart"/>
      <w:r w:rsidRPr="001101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микрозаем</w:t>
      </w:r>
      <w:proofErr w:type="spellEnd"/>
      <w:r w:rsidRPr="001101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«ЗАРПЛАТНЫЙ», документы не предоставляются.</w:t>
      </w:r>
    </w:p>
    <w:p w:rsidR="001101C7" w:rsidRPr="001101C7" w:rsidRDefault="001101C7" w:rsidP="00110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01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Общие требования к предоставлению документов:</w:t>
      </w:r>
    </w:p>
    <w:p w:rsidR="001101C7" w:rsidRPr="001101C7" w:rsidRDefault="001101C7" w:rsidP="001101C7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01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настоящим перечнем, документы предоставляются в подлинниках либо в виде копии.</w:t>
      </w:r>
    </w:p>
    <w:p w:rsidR="001101C7" w:rsidRPr="001101C7" w:rsidRDefault="001101C7" w:rsidP="001101C7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01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Копии документов, должны быть заверены надлежащим образом.</w:t>
      </w:r>
    </w:p>
    <w:p w:rsidR="001101C7" w:rsidRPr="001101C7" w:rsidRDefault="001101C7" w:rsidP="001101C7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01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Способы </w:t>
      </w:r>
      <w:proofErr w:type="gramStart"/>
      <w:r w:rsidRPr="001101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заверения копий</w:t>
      </w:r>
      <w:proofErr w:type="gramEnd"/>
      <w:r w:rsidRPr="001101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документов (в том числе, выписок из документов):</w:t>
      </w:r>
    </w:p>
    <w:p w:rsidR="001101C7" w:rsidRPr="001101C7" w:rsidRDefault="001101C7" w:rsidP="001101C7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01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Заявителем либо должностным лицом Заявителя (единоличным исполнительным органом Заявителя);</w:t>
      </w:r>
    </w:p>
    <w:p w:rsidR="001101C7" w:rsidRPr="001101C7" w:rsidRDefault="001101C7" w:rsidP="001101C7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01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представителем Заявителя по доверенности (в доверенности должно быть указано полномочие на </w:t>
      </w:r>
      <w:proofErr w:type="gramStart"/>
      <w:r w:rsidRPr="001101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заверение копий</w:t>
      </w:r>
      <w:proofErr w:type="gramEnd"/>
      <w:r w:rsidRPr="001101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документов);</w:t>
      </w:r>
    </w:p>
    <w:p w:rsidR="001101C7" w:rsidRPr="001101C7" w:rsidRDefault="001101C7" w:rsidP="001101C7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01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нотариусом (в случаях, установленных законом РФ или настоящими Правилами).</w:t>
      </w:r>
    </w:p>
    <w:p w:rsidR="001101C7" w:rsidRPr="001101C7" w:rsidRDefault="001101C7" w:rsidP="001101C7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proofErr w:type="gramStart"/>
      <w:r w:rsidRPr="001101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Заверительная</w:t>
      </w:r>
      <w:proofErr w:type="spellEnd"/>
      <w:r w:rsidRPr="001101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надпись на копии документа должна содержать: надписи «Верно» или «Копия верна»; подпись; расшифровка подписи; дата заверения; печать (при наличии).</w:t>
      </w:r>
      <w:proofErr w:type="gramEnd"/>
    </w:p>
    <w:p w:rsidR="001101C7" w:rsidRDefault="001101C7"/>
    <w:sectPr w:rsidR="0011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04CD7"/>
    <w:multiLevelType w:val="multilevel"/>
    <w:tmpl w:val="0FF2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C7"/>
    <w:rsid w:val="001101C7"/>
    <w:rsid w:val="00440983"/>
    <w:rsid w:val="00A1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01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01C7"/>
    <w:rPr>
      <w:b/>
      <w:bCs/>
    </w:rPr>
  </w:style>
  <w:style w:type="paragraph" w:styleId="a4">
    <w:name w:val="Normal (Web)"/>
    <w:basedOn w:val="a"/>
    <w:uiPriority w:val="99"/>
    <w:unhideWhenUsed/>
    <w:rsid w:val="0011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101C7"/>
    <w:rPr>
      <w:i/>
      <w:iCs/>
    </w:rPr>
  </w:style>
  <w:style w:type="character" w:styleId="a6">
    <w:name w:val="Hyperlink"/>
    <w:basedOn w:val="a0"/>
    <w:uiPriority w:val="99"/>
    <w:semiHidden/>
    <w:unhideWhenUsed/>
    <w:rsid w:val="001101C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101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01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01C7"/>
    <w:rPr>
      <w:b/>
      <w:bCs/>
    </w:rPr>
  </w:style>
  <w:style w:type="paragraph" w:styleId="a4">
    <w:name w:val="Normal (Web)"/>
    <w:basedOn w:val="a"/>
    <w:uiPriority w:val="99"/>
    <w:unhideWhenUsed/>
    <w:rsid w:val="0011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101C7"/>
    <w:rPr>
      <w:i/>
      <w:iCs/>
    </w:rPr>
  </w:style>
  <w:style w:type="character" w:styleId="a6">
    <w:name w:val="Hyperlink"/>
    <w:basedOn w:val="a0"/>
    <w:uiPriority w:val="99"/>
    <w:semiHidden/>
    <w:unhideWhenUsed/>
    <w:rsid w:val="001101C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101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o@pcrp.ru" TargetMode="External"/><Relationship Id="rId13" Type="http://schemas.openxmlformats.org/officeDocument/2006/relationships/hyperlink" Target="https://mfk59.ru/upload/medialibrary/%D0%97%D0%B0%D1%8F%D0%B2%D0%BB%D0%B5%D0%BD%D0%B8%D0%B5-%D0%B0%D0%BD%D0%BA%D0%B5%D1%82%D0%B0%20%D0%AE%D0%9B.docx" TargetMode="External"/><Relationship Id="rId18" Type="http://schemas.openxmlformats.org/officeDocument/2006/relationships/hyperlink" Target="https://mfk59.ru/upload/medialibrary/%D0%90%D0%9D%D0%9A%D0%95%D0%A2%D0%90-%D0%A4%D0%98%D0%97%D0%98%D0%A7%D0%95%D0%A1%D0%9A%D0%9E%D0%93%D0%9E%20%D0%9B%D0%98%D0%A6%D0%90_%D0%BE%D0%B1%D1%89%D0%B0%D1%8F.docx" TargetMode="External"/><Relationship Id="rId26" Type="http://schemas.openxmlformats.org/officeDocument/2006/relationships/hyperlink" Target="https://mfk59.ru/bitrix/templates/aspro-priority/docs/pasport-bp-2509-2.xl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fk59.ru/bitrix/templates/aspro-priority/docs/trebovaniya-k-fotografirovaniyu-7" TargetMode="External"/><Relationship Id="rId7" Type="http://schemas.openxmlformats.org/officeDocument/2006/relationships/hyperlink" Target="https://mfk59.ru/upload/%D1%81%D0%BE%D0%B3%D0%BB%D0%B0%D1%81%D0%B8%D0%B5%20%D0%BD%D0%B0%20%D0%BE%D0%B1%D1%80%D0%B0%D0%B1%D0%BE%D1%82%D0%BA%D1%83%20%D0%BF%D0%B5%D1%80%D1%81%D0%BE%D0%BD%D0%B0%D0%BB%D1%8C%D0%BD%D1%8B%D1%85%20%D0%B4%D0%B0%D0%BD%D0%BD%D1%8B%D1%85%20%D0%AE%D0%9B_27.10.2020%20(2).docx" TargetMode="External"/><Relationship Id="rId12" Type="http://schemas.openxmlformats.org/officeDocument/2006/relationships/hyperlink" Target="https://mfk59.ru/%D1%81%D0%BE%D0%B3%D0%BB%D0%B0%D1%81%D0%B8%D0%B5%20%D0%BD%D0%B0%20%D0%BE%D0%B1%D1%80%D0%B0%D0%B1%D0%BE%D1%82%D0%BA%D1%83%20%D0%BF%D0%B5%D1%80%D1%81%D0%BE%D0%BD%D0%B0%D0%BB%D1%8C%D0%BD%D1%8B%D1%85%20%D0%B4%D0%B0%D0%BD%D0%BD%D1%8B%D1%85%20%D0%A4%D0%9B_29.10.2020.docx" TargetMode="External"/><Relationship Id="rId17" Type="http://schemas.openxmlformats.org/officeDocument/2006/relationships/hyperlink" Target="https://mfk59.ru/%D1%81%D0%BE%D0%B3%D0%BB%D0%B0%D1%81%D0%B8%D0%B5%20%D0%BD%D0%B0%20%D0%BE%D0%B1%D1%80%D0%B0%D0%B1%D0%BE%D1%82%D0%BA%D1%83%20%D0%BF%D0%B5%D1%80%D1%81%D0%BE%D0%BD%D0%B0%D0%BB%D1%8C%D0%BD%D1%8B%D1%85%20%D0%B4%D0%B0%D0%BD%D0%BD%D1%8B%D1%85%20%D0%A4%D0%9B_29.10.2020.docx" TargetMode="External"/><Relationship Id="rId25" Type="http://schemas.openxmlformats.org/officeDocument/2006/relationships/hyperlink" Target="https://mfk59.ru/bitrix/templates/aspro-priority/docs/trebovaniya-k-fotografirovaniyu-9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fk59.ru/upload/medialibrary/%D0%90%D0%9D%D0%9A%D0%95%D0%A2%D0%90-%D0%A4%D0%98%D0%97%D0%98%D0%A7%D0%95%D0%A1%D0%9A%D0%9E%D0%93%D0%9E%20%D0%9B%D0%98%D0%A6%D0%90_%D0%BE%D0%B1%D1%89%D0%B0%D1%8F.docx" TargetMode="External"/><Relationship Id="rId20" Type="http://schemas.openxmlformats.org/officeDocument/2006/relationships/hyperlink" Target="mailto:foto@pcrp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fk59.ru/upload/medialibrary/%D0%97%D0%B0%D1%8F%D0%B2%D0%BB%D0%B5%D0%BD%D0%B8%D0%B5-%D0%B0%D0%BD%D0%BA%D0%B5%D1%82%D0%B0%20%D0%AE%D0%9B.docx" TargetMode="External"/><Relationship Id="rId11" Type="http://schemas.openxmlformats.org/officeDocument/2006/relationships/hyperlink" Target="https://mfk59.ru/upload/medialibrary/%D0%90%D0%9D%D0%9A%D0%95%D0%A2%D0%90-%D0%A4%D0%98%D0%97%D0%98%D0%A7%D0%95%D0%A1%D0%9A%D0%9E%D0%93%D0%9E%20%D0%9B%D0%98%D0%A6%D0%90_%D0%BE%D0%B1%D1%89%D0%B0%D1%8F.docx" TargetMode="External"/><Relationship Id="rId24" Type="http://schemas.openxmlformats.org/officeDocument/2006/relationships/hyperlink" Target="mailto:foto@pcr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fk59.ru/bitrix/templates/aspro-priority/docs/kniga-ucheta-dokhodov-i-raskhodov-4-2.xlsx" TargetMode="External"/><Relationship Id="rId23" Type="http://schemas.openxmlformats.org/officeDocument/2006/relationships/hyperlink" Target="https://mfk59.ru/bitrix/templates/aspro-priority/docs/trebovaniya-k-fotografirovaniyu-8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fk59.ru/upload/medialibrary/%D0%9A%D0%BE%D0%BD%D1%82%D1%80%D0%B0%D0%BA%D1%82%D0%BD%D0%B0%D1%8F%20%D0%B1%D0%B0%D0%B7%D0%B0_03.2021.xlsx" TargetMode="External"/><Relationship Id="rId19" Type="http://schemas.openxmlformats.org/officeDocument/2006/relationships/hyperlink" Target="https://mfk59.ru/%D1%81%D0%BE%D0%B3%D0%BB%D0%B0%D1%81%D0%B8%D0%B5%20%D0%BD%D0%B0%20%D0%BE%D0%B1%D1%80%D0%B0%D0%B1%D0%BE%D1%82%D0%BA%D1%83%20%D0%BF%D0%B5%D1%80%D1%81%D0%BE%D0%BD%D0%B0%D0%BB%D1%8C%D0%BD%D1%8B%D1%85%20%D0%B4%D0%B0%D0%BD%D0%BD%D1%8B%D1%85%20%D0%A4%D0%9B_29.10.2020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fk59.ru/bitrix/templates/aspro-priority/docs/Trebovania-k-foto.docx" TargetMode="External"/><Relationship Id="rId14" Type="http://schemas.openxmlformats.org/officeDocument/2006/relationships/hyperlink" Target="https://mfk59.ru/upload/medialibrary/%D1%81%D0%BE%D0%B3%D0%BB%D0%B0%D1%81%D0%B8%D0%B5%20%D0%BD%D0%B0%20%D0%BE%D0%B1%D1%80%D0%B0%D0%B1%D0%BE%D1%82%D0%BA%D1%83%20%D0%BF%D0%B5%D1%80%D1%81%D0%BE%D0%BD%D0%B0%D0%BB%D1%8C%D0%BD%D1%8B%D1%85%20%D0%B4%D0%B0%D0%BD%D0%BD%D1%8B%D1%85%20%D0%AE%D0%9B_27.10.2020.docx" TargetMode="External"/><Relationship Id="rId22" Type="http://schemas.openxmlformats.org/officeDocument/2006/relationships/hyperlink" Target="mailto:foto@pcrp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3554</Words>
  <Characters>20264</Characters>
  <Application>Microsoft Office Word</Application>
  <DocSecurity>0</DocSecurity>
  <Lines>168</Lines>
  <Paragraphs>47</Paragraphs>
  <ScaleCrop>false</ScaleCrop>
  <Company>diakov.net</Company>
  <LinksUpToDate>false</LinksUpToDate>
  <CharactersWithSpaces>23771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2021-04-16T11:54:00Z</dcterms:created>
  <dcterms:modified xsi:type="dcterms:W3CDTF">2021-04-16T11:55:00Z</dcterms:modified>
</cp:coreProperties>
</file>